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CB" w:rsidRPr="00A94D8C" w:rsidRDefault="009736CB" w:rsidP="009736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УТВЕРЖДЕНА</w:t>
      </w:r>
    </w:p>
    <w:p w:rsidR="009736CB" w:rsidRPr="00A94D8C" w:rsidRDefault="009736CB" w:rsidP="009736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736CB" w:rsidRPr="00A94D8C" w:rsidRDefault="009736CB" w:rsidP="009736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9736CB" w:rsidRPr="00A94D8C" w:rsidRDefault="009736CB" w:rsidP="009736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9736CB" w:rsidRPr="00A94D8C" w:rsidRDefault="009736CB" w:rsidP="009736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от 20.12.2017 N 1048-п</w:t>
      </w:r>
    </w:p>
    <w:p w:rsidR="009736CB" w:rsidRPr="00A94D8C" w:rsidRDefault="009736CB" w:rsidP="00973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6CB" w:rsidRPr="00A94D8C" w:rsidRDefault="009736CB" w:rsidP="009736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A94D8C">
        <w:rPr>
          <w:rFonts w:ascii="Times New Roman" w:hAnsi="Times New Roman" w:cs="Times New Roman"/>
          <w:sz w:val="28"/>
          <w:szCs w:val="28"/>
        </w:rPr>
        <w:t>ТЕРРИТОРИАЛЬНАЯ ПРОГРАММА</w:t>
      </w:r>
    </w:p>
    <w:p w:rsidR="009736CB" w:rsidRPr="00A94D8C" w:rsidRDefault="009736CB" w:rsidP="009736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</w:t>
      </w:r>
    </w:p>
    <w:p w:rsidR="009736CB" w:rsidRPr="00A94D8C" w:rsidRDefault="009736CB" w:rsidP="009736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 xml:space="preserve">МЕДИЦИНСКОЙ ПОМОЩИ НА 2018 ГОД И </w:t>
      </w:r>
      <w:proofErr w:type="gramStart"/>
      <w:r w:rsidRPr="00A94D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 xml:space="preserve"> ПЛАНОВЫЙ</w:t>
      </w:r>
    </w:p>
    <w:p w:rsidR="009736CB" w:rsidRPr="00A94D8C" w:rsidRDefault="009736CB" w:rsidP="009736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ПЕРИОД 2019</w:t>
      </w:r>
      <w:proofErr w:type="gramStart"/>
      <w:r w:rsidRPr="00A94D8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 xml:space="preserve"> 2020 ГОДОВ</w:t>
      </w:r>
    </w:p>
    <w:p w:rsidR="009736CB" w:rsidRPr="00A94D8C" w:rsidRDefault="009736CB" w:rsidP="00973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6CB" w:rsidRPr="00A94D8C" w:rsidRDefault="009736CB" w:rsidP="00973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6CB" w:rsidRPr="00A94D8C" w:rsidRDefault="009736CB" w:rsidP="009736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A94D8C">
        <w:rPr>
          <w:rFonts w:ascii="Times New Roman" w:hAnsi="Times New Roman" w:cs="Times New Roman"/>
          <w:sz w:val="28"/>
          <w:szCs w:val="28"/>
        </w:rPr>
        <w:t>Раздел II. Виды, условия и формы оказания медицинской</w:t>
      </w:r>
    </w:p>
    <w:p w:rsidR="009736CB" w:rsidRPr="00A94D8C" w:rsidRDefault="009736CB" w:rsidP="00973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помощи, предоставляемой гражданам бесплатно</w:t>
      </w:r>
    </w:p>
    <w:p w:rsidR="009736CB" w:rsidRPr="00A94D8C" w:rsidRDefault="009736CB" w:rsidP="00973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6CB" w:rsidRPr="00A94D8C" w:rsidRDefault="009736CB" w:rsidP="00973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1. В рамках Программы бесплатно в медицинских организациях предоставляются следующие виды медицинской помощи: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помощь;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паллиативная медицинская помощь, оказываемая медицинскими организациями.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2. Медицинская помощь оказывается в следующих условиях: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в амбулаторных условиях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в стационарных условиях (в условиях, обеспечивающих круглосуточное медицинское наблюдение и лечение).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 xml:space="preserve">3. Первичная медико-санитарная помощь является основой системы </w:t>
      </w:r>
      <w:r w:rsidRPr="00A94D8C">
        <w:rPr>
          <w:rFonts w:ascii="Times New Roman" w:hAnsi="Times New Roman" w:cs="Times New Roman"/>
          <w:sz w:val="28"/>
          <w:szCs w:val="28"/>
        </w:rPr>
        <w:lastRenderedPageBreak/>
        <w:t>оказания медицинской помощи и включает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94D8C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proofErr w:type="gramEnd"/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D8C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 является частью специализированной медицинской помощи и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 xml:space="preserve">Высокотехнологичная медицинская помощь оказывается медицинскими организациями в соответствии с </w:t>
      </w:r>
      <w:hyperlink w:anchor="P1679" w:history="1">
        <w:r w:rsidRPr="00A94D8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A94D8C">
        <w:rPr>
          <w:rFonts w:ascii="Times New Roman" w:hAnsi="Times New Roman" w:cs="Times New Roman"/>
          <w:sz w:val="28"/>
          <w:szCs w:val="28"/>
        </w:rPr>
        <w:t xml:space="preserve"> видов высокотехнологичной медицинской помощи, </w:t>
      </w:r>
      <w:proofErr w:type="gramStart"/>
      <w:r w:rsidRPr="00A94D8C">
        <w:rPr>
          <w:rFonts w:ascii="Times New Roman" w:hAnsi="Times New Roman" w:cs="Times New Roman"/>
          <w:sz w:val="28"/>
          <w:szCs w:val="28"/>
        </w:rPr>
        <w:t>содержащим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 xml:space="preserve"> в том числе методы лечения и источники финансового обеспечения высокотехнологичной медицинской помощи, согласно приложению 2 к Программе.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 xml:space="preserve">5. Скорая, в том числе скорая специализированная, медицинская помощь оказывается гражданам в экстренной или неотложной форме вне </w:t>
      </w:r>
      <w:r w:rsidRPr="00A94D8C">
        <w:rPr>
          <w:rFonts w:ascii="Times New Roman" w:hAnsi="Times New Roman" w:cs="Times New Roman"/>
          <w:sz w:val="28"/>
          <w:szCs w:val="28"/>
        </w:rPr>
        <w:lastRenderedPageBreak/>
        <w:t>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оказывается гражданам государственными медицинскими организациями бесплатно.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D8C">
        <w:rPr>
          <w:rFonts w:ascii="Times New Roman" w:hAnsi="Times New Roman" w:cs="Times New Roman"/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 xml:space="preserve"> стихийных бедствий).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 xml:space="preserve">6. Паллиативная медицинская помощь оказывается бесплатно в амбулаторных и стационарных условиях медицинскими работниками, прошедшими </w:t>
      </w:r>
      <w:proofErr w:type="gramStart"/>
      <w:r w:rsidRPr="00A94D8C">
        <w:rPr>
          <w:rFonts w:ascii="Times New Roman" w:hAnsi="Times New Roman" w:cs="Times New Roman"/>
          <w:sz w:val="28"/>
          <w:szCs w:val="28"/>
        </w:rPr>
        <w:t>обучение по оказанию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 xml:space="preserve">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 в целях улучшения качества жизни неизлечимо больных граждан.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7. Медицинская помощь оказывается в следующих формах: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экстренная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неотложная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плановая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ухудшения состояния пациента, угрозы его жизни и здоровью.</w:t>
      </w:r>
    </w:p>
    <w:p w:rsidR="009736CB" w:rsidRPr="00A94D8C" w:rsidRDefault="009736CB" w:rsidP="009736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D8C">
        <w:rPr>
          <w:rFonts w:ascii="Times New Roman" w:hAnsi="Times New Roman" w:cs="Times New Roman"/>
          <w:sz w:val="28"/>
          <w:szCs w:val="28"/>
        </w:rPr>
        <w:t xml:space="preserve">В рамках Программы осуществляется долечивание (реабилитация) работающих граждан непосредственно после стационарного лечения в </w:t>
      </w:r>
      <w:hyperlink r:id="rId5" w:history="1">
        <w:r w:rsidRPr="00A94D8C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A94D8C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hyperlink r:id="rId6" w:history="1">
        <w:r w:rsidRPr="00A94D8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A94D8C">
        <w:rPr>
          <w:rFonts w:ascii="Times New Roman" w:hAnsi="Times New Roman" w:cs="Times New Roman"/>
          <w:sz w:val="28"/>
          <w:szCs w:val="28"/>
        </w:rPr>
        <w:t xml:space="preserve"> заболеваний, установленным Постановлением Правительства Пермского края от 14 апреля 2010 г. N 166-п "Об организации долечивания (реабилитации) больных из числа проживающих и работающих граждан Пермского края непосредственно после стационарного лечения отдельных заболеваний в санаториях (отделениях)", а также санаторно-курортное лечение больных в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4D8C">
        <w:rPr>
          <w:rFonts w:ascii="Times New Roman" w:hAnsi="Times New Roman" w:cs="Times New Roman"/>
          <w:sz w:val="28"/>
          <w:szCs w:val="28"/>
        </w:rPr>
        <w:t>санаториях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>, в том числе детских.</w:t>
      </w:r>
    </w:p>
    <w:p w:rsidR="00057A38" w:rsidRDefault="00057A38">
      <w:bookmarkStart w:id="2" w:name="_GoBack"/>
      <w:bookmarkEnd w:id="2"/>
    </w:p>
    <w:sectPr w:rsidR="0005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CB"/>
    <w:rsid w:val="00057A38"/>
    <w:rsid w:val="0097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D34FE63CEC5AA27BC79F42D52D3D4AAD6A7D366624E69317CBD8B186C9CD02CB36F571648E12A6693C04m3h4E" TargetMode="External"/><Relationship Id="rId5" Type="http://schemas.openxmlformats.org/officeDocument/2006/relationships/hyperlink" Target="consultantplus://offline/ref=BDD34FE63CEC5AA27BC79F42D52D3D4AAD6A7D366624E69317CBD8B186C9CD02CB36F571648E12A6693C06m3h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2018-02-15T04:36:00Z</dcterms:created>
  <dcterms:modified xsi:type="dcterms:W3CDTF">2018-02-15T04:37:00Z</dcterms:modified>
</cp:coreProperties>
</file>