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F8" w:rsidRPr="00A94D8C" w:rsidRDefault="00846EF8" w:rsidP="00846EF8">
      <w:pPr>
        <w:pStyle w:val="ConsPlusNormal"/>
        <w:jc w:val="right"/>
        <w:outlineLvl w:val="0"/>
        <w:rPr>
          <w:rFonts w:ascii="Times New Roman" w:hAnsi="Times New Roman" w:cs="Times New Roman"/>
          <w:sz w:val="28"/>
          <w:szCs w:val="28"/>
        </w:rPr>
      </w:pPr>
      <w:r w:rsidRPr="00A94D8C">
        <w:rPr>
          <w:rFonts w:ascii="Times New Roman" w:hAnsi="Times New Roman" w:cs="Times New Roman"/>
          <w:sz w:val="28"/>
          <w:szCs w:val="28"/>
        </w:rPr>
        <w:t>УТВЕРЖДЕНА</w:t>
      </w:r>
    </w:p>
    <w:p w:rsidR="00846EF8" w:rsidRPr="00A94D8C" w:rsidRDefault="00846EF8" w:rsidP="00846EF8">
      <w:pPr>
        <w:pStyle w:val="ConsPlusNormal"/>
        <w:jc w:val="right"/>
        <w:rPr>
          <w:rFonts w:ascii="Times New Roman" w:hAnsi="Times New Roman" w:cs="Times New Roman"/>
          <w:sz w:val="28"/>
          <w:szCs w:val="28"/>
        </w:rPr>
      </w:pPr>
      <w:r w:rsidRPr="00A94D8C">
        <w:rPr>
          <w:rFonts w:ascii="Times New Roman" w:hAnsi="Times New Roman" w:cs="Times New Roman"/>
          <w:sz w:val="28"/>
          <w:szCs w:val="28"/>
        </w:rPr>
        <w:t>Постановлением</w:t>
      </w:r>
    </w:p>
    <w:p w:rsidR="00846EF8" w:rsidRPr="00A94D8C" w:rsidRDefault="00846EF8" w:rsidP="00846EF8">
      <w:pPr>
        <w:pStyle w:val="ConsPlusNormal"/>
        <w:jc w:val="right"/>
        <w:rPr>
          <w:rFonts w:ascii="Times New Roman" w:hAnsi="Times New Roman" w:cs="Times New Roman"/>
          <w:sz w:val="28"/>
          <w:szCs w:val="28"/>
        </w:rPr>
      </w:pPr>
      <w:r w:rsidRPr="00A94D8C">
        <w:rPr>
          <w:rFonts w:ascii="Times New Roman" w:hAnsi="Times New Roman" w:cs="Times New Roman"/>
          <w:sz w:val="28"/>
          <w:szCs w:val="28"/>
        </w:rPr>
        <w:t>Правительства</w:t>
      </w:r>
    </w:p>
    <w:p w:rsidR="00846EF8" w:rsidRPr="00A94D8C" w:rsidRDefault="00846EF8" w:rsidP="00846EF8">
      <w:pPr>
        <w:pStyle w:val="ConsPlusNormal"/>
        <w:jc w:val="right"/>
        <w:rPr>
          <w:rFonts w:ascii="Times New Roman" w:hAnsi="Times New Roman" w:cs="Times New Roman"/>
          <w:sz w:val="28"/>
          <w:szCs w:val="28"/>
        </w:rPr>
      </w:pPr>
      <w:r w:rsidRPr="00A94D8C">
        <w:rPr>
          <w:rFonts w:ascii="Times New Roman" w:hAnsi="Times New Roman" w:cs="Times New Roman"/>
          <w:sz w:val="28"/>
          <w:szCs w:val="28"/>
        </w:rPr>
        <w:t>Пермского края</w:t>
      </w:r>
    </w:p>
    <w:p w:rsidR="00846EF8" w:rsidRPr="00A94D8C" w:rsidRDefault="00846EF8" w:rsidP="00846EF8">
      <w:pPr>
        <w:pStyle w:val="ConsPlusNormal"/>
        <w:jc w:val="right"/>
        <w:rPr>
          <w:rFonts w:ascii="Times New Roman" w:hAnsi="Times New Roman" w:cs="Times New Roman"/>
          <w:sz w:val="28"/>
          <w:szCs w:val="28"/>
        </w:rPr>
      </w:pPr>
      <w:r w:rsidRPr="00A94D8C">
        <w:rPr>
          <w:rFonts w:ascii="Times New Roman" w:hAnsi="Times New Roman" w:cs="Times New Roman"/>
          <w:sz w:val="28"/>
          <w:szCs w:val="28"/>
        </w:rPr>
        <w:t>от 20.12.2017 N 1048-п</w:t>
      </w:r>
    </w:p>
    <w:p w:rsidR="00846EF8" w:rsidRPr="00A94D8C" w:rsidRDefault="00846EF8" w:rsidP="00846EF8">
      <w:pPr>
        <w:pStyle w:val="ConsPlusNormal"/>
        <w:jc w:val="both"/>
        <w:rPr>
          <w:rFonts w:ascii="Times New Roman" w:hAnsi="Times New Roman" w:cs="Times New Roman"/>
          <w:sz w:val="28"/>
          <w:szCs w:val="28"/>
        </w:rPr>
      </w:pPr>
    </w:p>
    <w:p w:rsidR="00846EF8" w:rsidRPr="00A94D8C" w:rsidRDefault="00846EF8" w:rsidP="00846EF8">
      <w:pPr>
        <w:pStyle w:val="ConsPlusTitle"/>
        <w:jc w:val="center"/>
        <w:rPr>
          <w:rFonts w:ascii="Times New Roman" w:hAnsi="Times New Roman" w:cs="Times New Roman"/>
          <w:sz w:val="28"/>
          <w:szCs w:val="28"/>
        </w:rPr>
      </w:pPr>
      <w:bookmarkStart w:id="0" w:name="P29"/>
      <w:bookmarkEnd w:id="0"/>
      <w:r w:rsidRPr="00A94D8C">
        <w:rPr>
          <w:rFonts w:ascii="Times New Roman" w:hAnsi="Times New Roman" w:cs="Times New Roman"/>
          <w:sz w:val="28"/>
          <w:szCs w:val="28"/>
        </w:rPr>
        <w:t>ТЕРРИТОРИАЛЬНАЯ ПРОГРАММА</w:t>
      </w:r>
    </w:p>
    <w:p w:rsidR="00846EF8" w:rsidRPr="00A94D8C" w:rsidRDefault="00846EF8" w:rsidP="00846EF8">
      <w:pPr>
        <w:pStyle w:val="ConsPlusTitle"/>
        <w:jc w:val="center"/>
        <w:rPr>
          <w:rFonts w:ascii="Times New Roman" w:hAnsi="Times New Roman" w:cs="Times New Roman"/>
          <w:sz w:val="28"/>
          <w:szCs w:val="28"/>
        </w:rPr>
      </w:pPr>
      <w:r w:rsidRPr="00A94D8C">
        <w:rPr>
          <w:rFonts w:ascii="Times New Roman" w:hAnsi="Times New Roman" w:cs="Times New Roman"/>
          <w:sz w:val="28"/>
          <w:szCs w:val="28"/>
        </w:rPr>
        <w:t>ГОСУДАРСТВЕННЫХ ГАРАНТИЙ БЕСПЛАТНОГО ОКАЗАНИЯ ГРАЖДАНАМ</w:t>
      </w:r>
    </w:p>
    <w:p w:rsidR="00846EF8" w:rsidRPr="00A94D8C" w:rsidRDefault="00846EF8" w:rsidP="00846EF8">
      <w:pPr>
        <w:pStyle w:val="ConsPlusTitle"/>
        <w:jc w:val="center"/>
        <w:rPr>
          <w:rFonts w:ascii="Times New Roman" w:hAnsi="Times New Roman" w:cs="Times New Roman"/>
          <w:sz w:val="28"/>
          <w:szCs w:val="28"/>
        </w:rPr>
      </w:pPr>
      <w:r w:rsidRPr="00A94D8C">
        <w:rPr>
          <w:rFonts w:ascii="Times New Roman" w:hAnsi="Times New Roman" w:cs="Times New Roman"/>
          <w:sz w:val="28"/>
          <w:szCs w:val="28"/>
        </w:rPr>
        <w:t xml:space="preserve">МЕДИЦИНСКОЙ ПОМОЩИ НА 2018 ГОД И </w:t>
      </w:r>
      <w:proofErr w:type="gramStart"/>
      <w:r w:rsidRPr="00A94D8C">
        <w:rPr>
          <w:rFonts w:ascii="Times New Roman" w:hAnsi="Times New Roman" w:cs="Times New Roman"/>
          <w:sz w:val="28"/>
          <w:szCs w:val="28"/>
        </w:rPr>
        <w:t>НА</w:t>
      </w:r>
      <w:proofErr w:type="gramEnd"/>
      <w:r w:rsidRPr="00A94D8C">
        <w:rPr>
          <w:rFonts w:ascii="Times New Roman" w:hAnsi="Times New Roman" w:cs="Times New Roman"/>
          <w:sz w:val="28"/>
          <w:szCs w:val="28"/>
        </w:rPr>
        <w:t xml:space="preserve"> ПЛАНОВЫЙ</w:t>
      </w:r>
    </w:p>
    <w:p w:rsidR="00846EF8" w:rsidRPr="00A94D8C" w:rsidRDefault="00846EF8" w:rsidP="00846EF8">
      <w:pPr>
        <w:pStyle w:val="ConsPlusTitle"/>
        <w:jc w:val="center"/>
        <w:rPr>
          <w:rFonts w:ascii="Times New Roman" w:hAnsi="Times New Roman" w:cs="Times New Roman"/>
          <w:sz w:val="28"/>
          <w:szCs w:val="28"/>
        </w:rPr>
      </w:pPr>
      <w:r w:rsidRPr="00A94D8C">
        <w:rPr>
          <w:rFonts w:ascii="Times New Roman" w:hAnsi="Times New Roman" w:cs="Times New Roman"/>
          <w:sz w:val="28"/>
          <w:szCs w:val="28"/>
        </w:rPr>
        <w:t>ПЕРИОД 2019</w:t>
      </w:r>
      <w:proofErr w:type="gramStart"/>
      <w:r w:rsidRPr="00A94D8C">
        <w:rPr>
          <w:rFonts w:ascii="Times New Roman" w:hAnsi="Times New Roman" w:cs="Times New Roman"/>
          <w:sz w:val="28"/>
          <w:szCs w:val="28"/>
        </w:rPr>
        <w:t xml:space="preserve"> И</w:t>
      </w:r>
      <w:proofErr w:type="gramEnd"/>
      <w:r w:rsidRPr="00A94D8C">
        <w:rPr>
          <w:rFonts w:ascii="Times New Roman" w:hAnsi="Times New Roman" w:cs="Times New Roman"/>
          <w:sz w:val="28"/>
          <w:szCs w:val="28"/>
        </w:rPr>
        <w:t xml:space="preserve"> 2020 ГОДОВ</w:t>
      </w:r>
    </w:p>
    <w:p w:rsidR="00846EF8" w:rsidRDefault="00846EF8" w:rsidP="00846EF8">
      <w:pPr>
        <w:pStyle w:val="ConsPlusNormal"/>
        <w:jc w:val="center"/>
        <w:outlineLvl w:val="1"/>
        <w:rPr>
          <w:rFonts w:ascii="Times New Roman" w:hAnsi="Times New Roman" w:cs="Times New Roman"/>
          <w:sz w:val="28"/>
          <w:szCs w:val="28"/>
        </w:rPr>
      </w:pPr>
    </w:p>
    <w:p w:rsidR="00846EF8" w:rsidRPr="00A94D8C" w:rsidRDefault="00846EF8" w:rsidP="00846EF8">
      <w:pPr>
        <w:pStyle w:val="ConsPlusNormal"/>
        <w:jc w:val="center"/>
        <w:outlineLvl w:val="1"/>
        <w:rPr>
          <w:rFonts w:ascii="Times New Roman" w:hAnsi="Times New Roman" w:cs="Times New Roman"/>
          <w:sz w:val="28"/>
          <w:szCs w:val="28"/>
        </w:rPr>
      </w:pPr>
      <w:r w:rsidRPr="00A94D8C">
        <w:rPr>
          <w:rFonts w:ascii="Times New Roman" w:hAnsi="Times New Roman" w:cs="Times New Roman"/>
          <w:sz w:val="28"/>
          <w:szCs w:val="28"/>
        </w:rPr>
        <w:t xml:space="preserve">Раздел III. </w:t>
      </w:r>
    </w:p>
    <w:p w:rsidR="00846EF8" w:rsidRPr="00A94D8C" w:rsidRDefault="00846EF8" w:rsidP="00846EF8">
      <w:pPr>
        <w:pStyle w:val="ConsPlusNormal"/>
        <w:jc w:val="center"/>
        <w:rPr>
          <w:rFonts w:ascii="Times New Roman" w:hAnsi="Times New Roman" w:cs="Times New Roman"/>
          <w:sz w:val="28"/>
          <w:szCs w:val="28"/>
        </w:rPr>
      </w:pPr>
      <w:r w:rsidRPr="00A94D8C">
        <w:rPr>
          <w:rFonts w:ascii="Times New Roman" w:hAnsi="Times New Roman" w:cs="Times New Roman"/>
          <w:sz w:val="28"/>
          <w:szCs w:val="28"/>
        </w:rPr>
        <w:t>Порядок и условия предоставления</w:t>
      </w:r>
    </w:p>
    <w:p w:rsidR="00846EF8" w:rsidRPr="00A94D8C" w:rsidRDefault="00846EF8" w:rsidP="00846EF8">
      <w:pPr>
        <w:pStyle w:val="ConsPlusNormal"/>
        <w:jc w:val="center"/>
        <w:rPr>
          <w:rFonts w:ascii="Times New Roman" w:hAnsi="Times New Roman" w:cs="Times New Roman"/>
          <w:sz w:val="28"/>
          <w:szCs w:val="28"/>
        </w:rPr>
      </w:pPr>
      <w:r w:rsidRPr="00A94D8C">
        <w:rPr>
          <w:rFonts w:ascii="Times New Roman" w:hAnsi="Times New Roman" w:cs="Times New Roman"/>
          <w:sz w:val="28"/>
          <w:szCs w:val="28"/>
        </w:rPr>
        <w:t>медицинской помощи в рамках Программы</w:t>
      </w:r>
    </w:p>
    <w:p w:rsidR="00846EF8" w:rsidRPr="00A94D8C" w:rsidRDefault="00846EF8" w:rsidP="00846EF8">
      <w:pPr>
        <w:pStyle w:val="ConsPlusNormal"/>
        <w:jc w:val="both"/>
        <w:rPr>
          <w:rFonts w:ascii="Times New Roman" w:hAnsi="Times New Roman" w:cs="Times New Roman"/>
          <w:sz w:val="28"/>
          <w:szCs w:val="28"/>
        </w:rPr>
      </w:pP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2. Медицинская помощь организуется и оказывается в соответствии с порядками оказания медицинской помощи и стандартами медицинской помощи, утвержденными Министерством здравоохранения Российской Федерации. Объем диагностических и лечебных мероприятий для конкретного пациента определяется лечащим врачом в соответствии со стандартами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Понятие "лечащий врач" используется в Программе в значении, определенном в Федеральном </w:t>
      </w:r>
      <w:hyperlink r:id="rId5" w:history="1">
        <w:r w:rsidRPr="00A94D8C">
          <w:rPr>
            <w:rFonts w:ascii="Times New Roman" w:hAnsi="Times New Roman" w:cs="Times New Roman"/>
            <w:color w:val="0000FF"/>
            <w:sz w:val="28"/>
            <w:szCs w:val="28"/>
          </w:rPr>
          <w:t>законе</w:t>
        </w:r>
      </w:hyperlink>
      <w:r w:rsidRPr="00A94D8C">
        <w:rPr>
          <w:rFonts w:ascii="Times New Roman" w:hAnsi="Times New Roman" w:cs="Times New Roman"/>
          <w:sz w:val="28"/>
          <w:szCs w:val="28"/>
        </w:rPr>
        <w:t xml:space="preserve"> от 21 ноября 2011 г. N 323-ФЗ "Об основах охраны здоровья граждан в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3.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 xml:space="preserve">Гражданин при получении медицинской помощи имеет право на выбор медицинской организации и на выбор врача с учетом согласия врача в соответствии с </w:t>
      </w:r>
      <w:hyperlink r:id="rId6" w:history="1">
        <w:r w:rsidRPr="00A94D8C">
          <w:rPr>
            <w:rFonts w:ascii="Times New Roman" w:hAnsi="Times New Roman" w:cs="Times New Roman"/>
            <w:color w:val="0000FF"/>
            <w:sz w:val="28"/>
            <w:szCs w:val="28"/>
          </w:rPr>
          <w:t>Приказом</w:t>
        </w:r>
      </w:hyperlink>
      <w:r w:rsidRPr="00A94D8C">
        <w:rPr>
          <w:rFonts w:ascii="Times New Roman" w:hAnsi="Times New Roman" w:cs="Times New Roman"/>
          <w:sz w:val="28"/>
          <w:szCs w:val="28"/>
        </w:rP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Для получения первичной медико-санитарной помощи в амбулаторных условиях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w:t>
      </w:r>
      <w:r w:rsidRPr="00A94D8C">
        <w:rPr>
          <w:rFonts w:ascii="Times New Roman" w:hAnsi="Times New Roman" w:cs="Times New Roman"/>
          <w:sz w:val="28"/>
          <w:szCs w:val="28"/>
        </w:rPr>
        <w:lastRenderedPageBreak/>
        <w:t>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Оказание первичной специализированной медико-санитарной помощи осуществляется: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по направлению врача-терапевта участкового, врача-педиатра участкового, врача общей практики (семейного врача), фельдшера, врача-специалиста;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Министерством здравоохранения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и врачах, а также об уровне их образования и квалификации.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Право на внеочередное оказание медицинской помощи в соответствии с законодательством Российской Федерации имеют следующие категории граждан (далее - отдельные категории граждан):</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инвалиды Великой Отечественной войны и инвалиды боевых действий;</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участники Великой Отечественной войны;</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lastRenderedPageBreak/>
        <w:t xml:space="preserve">ветераны боевых действий из числа лиц, указанных в </w:t>
      </w:r>
      <w:hyperlink r:id="rId7" w:history="1">
        <w:r w:rsidRPr="00A94D8C">
          <w:rPr>
            <w:rFonts w:ascii="Times New Roman" w:hAnsi="Times New Roman" w:cs="Times New Roman"/>
            <w:color w:val="0000FF"/>
            <w:sz w:val="28"/>
            <w:szCs w:val="28"/>
          </w:rPr>
          <w:t>подпунктах 1</w:t>
        </w:r>
      </w:hyperlink>
      <w:r w:rsidRPr="00A94D8C">
        <w:rPr>
          <w:rFonts w:ascii="Times New Roman" w:hAnsi="Times New Roman" w:cs="Times New Roman"/>
          <w:sz w:val="28"/>
          <w:szCs w:val="28"/>
        </w:rPr>
        <w:t>-</w:t>
      </w:r>
      <w:hyperlink r:id="rId8" w:history="1">
        <w:r w:rsidRPr="00A94D8C">
          <w:rPr>
            <w:rFonts w:ascii="Times New Roman" w:hAnsi="Times New Roman" w:cs="Times New Roman"/>
            <w:color w:val="0000FF"/>
            <w:sz w:val="28"/>
            <w:szCs w:val="28"/>
          </w:rPr>
          <w:t>5 пункта 1 статьи 3</w:t>
        </w:r>
      </w:hyperlink>
      <w:r w:rsidRPr="00A94D8C">
        <w:rPr>
          <w:rFonts w:ascii="Times New Roman" w:hAnsi="Times New Roman" w:cs="Times New Roman"/>
          <w:sz w:val="28"/>
          <w:szCs w:val="28"/>
        </w:rPr>
        <w:t xml:space="preserve"> Федерального закона от 12 января 1995 г. N 5-ФЗ "О ветеранах";</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 xml:space="preserve">военнослужащие, указанные в </w:t>
      </w:r>
      <w:hyperlink r:id="rId9" w:history="1">
        <w:r w:rsidRPr="00A94D8C">
          <w:rPr>
            <w:rFonts w:ascii="Times New Roman" w:hAnsi="Times New Roman" w:cs="Times New Roman"/>
            <w:color w:val="0000FF"/>
            <w:sz w:val="28"/>
            <w:szCs w:val="28"/>
          </w:rPr>
          <w:t>абзаце первом статьи 17</w:t>
        </w:r>
      </w:hyperlink>
      <w:r w:rsidRPr="00A94D8C">
        <w:rPr>
          <w:rFonts w:ascii="Times New Roman" w:hAnsi="Times New Roman" w:cs="Times New Roman"/>
          <w:sz w:val="28"/>
          <w:szCs w:val="28"/>
        </w:rPr>
        <w:t xml:space="preserve"> Федерального закона от 12 января 1995 г. N 5-ФЗ "О ветеранах",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лица, награжденные знаком "Жителю блокадного Ленинграда";</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награжденные знаком "Почетный донор Российской Федерации";</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иные категории граждан в соответствии с законодательством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Основанием для оказания медицинской помощи в медицинских организациях отдельной категории граждан во внеочередном порядке является документ, подтверждающий принадлежность к одной из категорий граждан, имеющих право на внеочередное оказание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 целях реализации права на внеочередное оказание медицинской помощи отдельным категориям граждан в медицинских организациях, на стендах в регистратуре, в приемном отделении, а также на сайтах в информационно-телекоммуникационной сети "Интернет" размещается информация о перечне отдельных категорий граждан, имеющих право на внеочередное оказание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Право на внеочередное оказание медицинской помощи реализуется при непосредственном обращении отдельных категорий граждан в медицинскую организацию, оказывающую первичную медико-санитарную помощь в амбулаторных условиях.</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Работник регистратуры медицинской организации, оказывающей первичную медико-санитарную помощь в амбулаторных условиях, в день </w:t>
      </w:r>
      <w:r w:rsidRPr="00A94D8C">
        <w:rPr>
          <w:rFonts w:ascii="Times New Roman" w:hAnsi="Times New Roman" w:cs="Times New Roman"/>
          <w:sz w:val="28"/>
          <w:szCs w:val="28"/>
        </w:rPr>
        <w:lastRenderedPageBreak/>
        <w:t>обращения отдельных категорий граждан обеспечивает предварительную запись на прием к врачу в приоритетном порядке.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Амбулаторные карты отдельных категорий граждан подлежат дополнительной маркировке.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При наличии медицинских (клинических) показаний для проведения дополнительного медицинского обследования отдельных категорий граждан и (или) лабораторных исследований лечащим врачом в день обращения отдельных категорий граждан организуется внеочередной прием необходимыми врачами-специалистами и проведение необходимых лабораторных исследований.</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 случае необходимости оказания отдельным категориям граждан специализированной, в том числе высокотехнологичной, медицинской помощи в стационарных условиях,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Медицинская организация, оказывающая специализированную, в том числе высокотехнологичную, медицинскую помощь в стационарных условиях, в условиях дневного стационара организует внеочередную плановую госпитализацию отдельных категорий граждан.</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5.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в соответствии с порядками и стандартами медицинской помощи с учетом видов, условий и форм оказания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обеспечение граждан лекарственными препаратами, медицинскими изделиями, донорской кровью и (или) ее компонентами, лечебным питанием, в</w:t>
      </w:r>
      <w:proofErr w:type="gramEnd"/>
      <w:r w:rsidRPr="00A94D8C">
        <w:rPr>
          <w:rFonts w:ascii="Times New Roman" w:hAnsi="Times New Roman" w:cs="Times New Roman"/>
          <w:sz w:val="28"/>
          <w:szCs w:val="28"/>
        </w:rPr>
        <w:t xml:space="preserve"> том числе специализированными продуктами лечебного питания, осуществляется бесплатно.</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Обеспечение граждан лекарственными препаратами и медицинскими изделиями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w:t>
      </w:r>
      <w:r w:rsidRPr="00A94D8C">
        <w:rPr>
          <w:rFonts w:ascii="Times New Roman" w:hAnsi="Times New Roman" w:cs="Times New Roman"/>
          <w:sz w:val="28"/>
          <w:szCs w:val="28"/>
        </w:rPr>
        <w:lastRenderedPageBreak/>
        <w:t xml:space="preserve">соответствии с Федеральным </w:t>
      </w:r>
      <w:hyperlink r:id="rId10" w:history="1">
        <w:r w:rsidRPr="00A94D8C">
          <w:rPr>
            <w:rFonts w:ascii="Times New Roman" w:hAnsi="Times New Roman" w:cs="Times New Roman"/>
            <w:color w:val="0000FF"/>
            <w:sz w:val="28"/>
            <w:szCs w:val="28"/>
          </w:rPr>
          <w:t>законом</w:t>
        </w:r>
      </w:hyperlink>
      <w:r w:rsidRPr="00A94D8C">
        <w:rPr>
          <w:rFonts w:ascii="Times New Roman" w:hAnsi="Times New Roman" w:cs="Times New Roman"/>
          <w:sz w:val="28"/>
          <w:szCs w:val="28"/>
        </w:rPr>
        <w:t xml:space="preserve"> от 12 апреля 2010 г. N 61-ФЗ "Об обращении лекарственных средств". 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осуществляются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Обеспечение граждан лекарственными препаратами, медицинскими изделиями, специализированными продуктами лечебного питания при оказании первичной медико-санитарной помощи в амбулаторных условиях производится за счет личных сре</w:t>
      </w:r>
      <w:proofErr w:type="gramStart"/>
      <w:r w:rsidRPr="00A94D8C">
        <w:rPr>
          <w:rFonts w:ascii="Times New Roman" w:hAnsi="Times New Roman" w:cs="Times New Roman"/>
          <w:sz w:val="28"/>
          <w:szCs w:val="28"/>
        </w:rPr>
        <w:t>дств гр</w:t>
      </w:r>
      <w:proofErr w:type="gramEnd"/>
      <w:r w:rsidRPr="00A94D8C">
        <w:rPr>
          <w:rFonts w:ascii="Times New Roman" w:hAnsi="Times New Roman" w:cs="Times New Roman"/>
          <w:sz w:val="28"/>
          <w:szCs w:val="28"/>
        </w:rPr>
        <w:t>аждан, за исключением случаев, когда:</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 xml:space="preserve">гражданин имеет право на получение государственной социальной помощи в виде набора социальных услуг в соответствии с Федеральным </w:t>
      </w:r>
      <w:hyperlink r:id="rId11" w:history="1">
        <w:r w:rsidRPr="00A94D8C">
          <w:rPr>
            <w:rFonts w:ascii="Times New Roman" w:hAnsi="Times New Roman" w:cs="Times New Roman"/>
            <w:color w:val="0000FF"/>
            <w:sz w:val="28"/>
            <w:szCs w:val="28"/>
          </w:rPr>
          <w:t>законом</w:t>
        </w:r>
      </w:hyperlink>
      <w:r w:rsidRPr="00A94D8C">
        <w:rPr>
          <w:rFonts w:ascii="Times New Roman" w:hAnsi="Times New Roman" w:cs="Times New Roman"/>
          <w:sz w:val="28"/>
          <w:szCs w:val="28"/>
        </w:rPr>
        <w:t xml:space="preserve"> от 17 июля 1999 г. N 178-ФЗ "О государственной социальной помощи",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w:t>
      </w:r>
      <w:proofErr w:type="gramEnd"/>
      <w:r w:rsidRPr="00A94D8C">
        <w:rPr>
          <w:rFonts w:ascii="Times New Roman" w:hAnsi="Times New Roman" w:cs="Times New Roman"/>
          <w:sz w:val="28"/>
          <w:szCs w:val="28"/>
        </w:rPr>
        <w:t xml:space="preserve"> </w:t>
      </w:r>
      <w:proofErr w:type="gramStart"/>
      <w:r w:rsidRPr="00A94D8C">
        <w:rPr>
          <w:rFonts w:ascii="Times New Roman" w:hAnsi="Times New Roman" w:cs="Times New Roman"/>
          <w:sz w:val="28"/>
          <w:szCs w:val="28"/>
        </w:rPr>
        <w:t xml:space="preserve">специализированными продуктами лечебного питания для детей-инвалидов в рамках </w:t>
      </w:r>
      <w:hyperlink r:id="rId12" w:history="1">
        <w:r w:rsidRPr="00A94D8C">
          <w:rPr>
            <w:rFonts w:ascii="Times New Roman" w:hAnsi="Times New Roman" w:cs="Times New Roman"/>
            <w:color w:val="0000FF"/>
            <w:sz w:val="28"/>
            <w:szCs w:val="28"/>
          </w:rPr>
          <w:t>перечня</w:t>
        </w:r>
      </w:hyperlink>
      <w:r w:rsidRPr="00A94D8C">
        <w:rPr>
          <w:rFonts w:ascii="Times New Roman" w:hAnsi="Times New Roman" w:cs="Times New Roman"/>
          <w:sz w:val="28"/>
          <w:szCs w:val="28"/>
        </w:rP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утвержденного распоряжением Правительства Российской Федерации от 23 октября 2017 г. N 2323-р, а также </w:t>
      </w:r>
      <w:hyperlink r:id="rId13" w:history="1">
        <w:r w:rsidRPr="00A94D8C">
          <w:rPr>
            <w:rFonts w:ascii="Times New Roman" w:hAnsi="Times New Roman" w:cs="Times New Roman"/>
            <w:color w:val="0000FF"/>
            <w:sz w:val="28"/>
            <w:szCs w:val="28"/>
          </w:rPr>
          <w:t>перечня</w:t>
        </w:r>
      </w:hyperlink>
      <w:r w:rsidRPr="00A94D8C">
        <w:rPr>
          <w:rFonts w:ascii="Times New Roman" w:hAnsi="Times New Roman" w:cs="Times New Roman"/>
          <w:sz w:val="28"/>
          <w:szCs w:val="28"/>
        </w:rP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w:t>
      </w:r>
      <w:proofErr w:type="gramEnd"/>
      <w:r w:rsidRPr="00A94D8C">
        <w:rPr>
          <w:rFonts w:ascii="Times New Roman" w:hAnsi="Times New Roman" w:cs="Times New Roman"/>
          <w:sz w:val="28"/>
          <w:szCs w:val="28"/>
        </w:rPr>
        <w:t xml:space="preserve"> Российской Федерации от 22 октября 2016 г. N 2229-р, </w:t>
      </w:r>
      <w:hyperlink r:id="rId14" w:history="1">
        <w:r w:rsidRPr="00A94D8C">
          <w:rPr>
            <w:rFonts w:ascii="Times New Roman" w:hAnsi="Times New Roman" w:cs="Times New Roman"/>
            <w:color w:val="0000FF"/>
            <w:sz w:val="28"/>
            <w:szCs w:val="28"/>
          </w:rPr>
          <w:t>перечня</w:t>
        </w:r>
      </w:hyperlink>
      <w:r w:rsidRPr="00A94D8C">
        <w:rPr>
          <w:rFonts w:ascii="Times New Roman" w:hAnsi="Times New Roman" w:cs="Times New Roman"/>
          <w:sz w:val="28"/>
          <w:szCs w:val="28"/>
        </w:rPr>
        <w:t xml:space="preserve"> специализированных продуктов лечебного питания для детей-инвалидов на 2018 год, утвержденного распоряжением Правительства Российской Федерации от 8 ноября 2017 г. N 2466-р;</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гражданин имеет право на обеспечение лекарственными препаратами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средства отпускаются по рецептам врача с 50-процентной скидкой в</w:t>
      </w:r>
      <w:proofErr w:type="gramEnd"/>
      <w:r w:rsidRPr="00A94D8C">
        <w:rPr>
          <w:rFonts w:ascii="Times New Roman" w:hAnsi="Times New Roman" w:cs="Times New Roman"/>
          <w:sz w:val="28"/>
          <w:szCs w:val="28"/>
        </w:rPr>
        <w:t xml:space="preserve"> </w:t>
      </w:r>
      <w:proofErr w:type="gramStart"/>
      <w:r w:rsidRPr="00A94D8C">
        <w:rPr>
          <w:rFonts w:ascii="Times New Roman" w:hAnsi="Times New Roman" w:cs="Times New Roman"/>
          <w:sz w:val="28"/>
          <w:szCs w:val="28"/>
        </w:rPr>
        <w:t>соответствии</w:t>
      </w:r>
      <w:proofErr w:type="gramEnd"/>
      <w:r w:rsidRPr="00A94D8C">
        <w:rPr>
          <w:rFonts w:ascii="Times New Roman" w:hAnsi="Times New Roman" w:cs="Times New Roman"/>
          <w:sz w:val="28"/>
          <w:szCs w:val="28"/>
        </w:rPr>
        <w:t xml:space="preserve"> с </w:t>
      </w:r>
      <w:hyperlink r:id="rId15" w:history="1">
        <w:r w:rsidRPr="00A94D8C">
          <w:rPr>
            <w:rFonts w:ascii="Times New Roman" w:hAnsi="Times New Roman" w:cs="Times New Roman"/>
            <w:color w:val="0000FF"/>
            <w:sz w:val="28"/>
            <w:szCs w:val="28"/>
          </w:rPr>
          <w:t>Постановлением</w:t>
        </w:r>
      </w:hyperlink>
      <w:r w:rsidRPr="00A94D8C">
        <w:rPr>
          <w:rFonts w:ascii="Times New Roman" w:hAnsi="Times New Roman" w:cs="Times New Roman"/>
          <w:sz w:val="28"/>
          <w:szCs w:val="28"/>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w:t>
      </w:r>
      <w:r w:rsidRPr="00A94D8C">
        <w:rPr>
          <w:rFonts w:ascii="Times New Roman" w:hAnsi="Times New Roman" w:cs="Times New Roman"/>
          <w:sz w:val="28"/>
          <w:szCs w:val="28"/>
        </w:rPr>
        <w:lastRenderedPageBreak/>
        <w:t xml:space="preserve">медицинского назначения". </w:t>
      </w:r>
      <w:hyperlink w:anchor="P5560" w:history="1">
        <w:proofErr w:type="gramStart"/>
        <w:r w:rsidRPr="00A94D8C">
          <w:rPr>
            <w:rFonts w:ascii="Times New Roman" w:hAnsi="Times New Roman" w:cs="Times New Roman"/>
            <w:color w:val="0000FF"/>
            <w:sz w:val="28"/>
            <w:szCs w:val="28"/>
          </w:rPr>
          <w:t>Перечень</w:t>
        </w:r>
      </w:hyperlink>
      <w:r w:rsidRPr="00A94D8C">
        <w:rPr>
          <w:rFonts w:ascii="Times New Roman" w:hAnsi="Times New Roman" w:cs="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и перечень групп населения, при амбулаторном лечении которых лекарственные препараты отпускаются по рецептам врача с 50-процентной скидкой, установлены в приложении 4 к Программе.</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Назначение и выписывание гражданам лекарственных препаратов осуществляются в порядке, предусмотренном действующим законодательством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Отпуск гражданам лекарственных препаратов, медицинских изделий и специализированных продуктов лечебного питания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препараты отпускаются по рецептам врача</w:t>
      </w:r>
      <w:proofErr w:type="gramEnd"/>
      <w:r w:rsidRPr="00A94D8C">
        <w:rPr>
          <w:rFonts w:ascii="Times New Roman" w:hAnsi="Times New Roman" w:cs="Times New Roman"/>
          <w:sz w:val="28"/>
          <w:szCs w:val="28"/>
        </w:rPr>
        <w:t xml:space="preserve"> </w:t>
      </w:r>
      <w:proofErr w:type="gramStart"/>
      <w:r w:rsidRPr="00A94D8C">
        <w:rPr>
          <w:rFonts w:ascii="Times New Roman" w:hAnsi="Times New Roman" w:cs="Times New Roman"/>
          <w:sz w:val="28"/>
          <w:szCs w:val="28"/>
        </w:rPr>
        <w:t xml:space="preserve">с 50-процентной скидкой, осуществляется в соответствии с </w:t>
      </w:r>
      <w:hyperlink r:id="rId16" w:history="1">
        <w:r w:rsidRPr="00A94D8C">
          <w:rPr>
            <w:rFonts w:ascii="Times New Roman" w:hAnsi="Times New Roman" w:cs="Times New Roman"/>
            <w:color w:val="0000FF"/>
            <w:sz w:val="28"/>
            <w:szCs w:val="28"/>
          </w:rPr>
          <w:t>Приказом</w:t>
        </w:r>
      </w:hyperlink>
      <w:r w:rsidRPr="00A94D8C">
        <w:rPr>
          <w:rFonts w:ascii="Times New Roman" w:hAnsi="Times New Roman" w:cs="Times New Roman"/>
          <w:sz w:val="28"/>
          <w:szCs w:val="28"/>
        </w:rP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аптечными организациями, включенными в перечень пунктов отпуска по обеспечению льготных категорий граждан (далее - Перечень пунктов отпуска).</w:t>
      </w:r>
      <w:proofErr w:type="gramEnd"/>
      <w:r w:rsidRPr="00A94D8C">
        <w:rPr>
          <w:rFonts w:ascii="Times New Roman" w:hAnsi="Times New Roman" w:cs="Times New Roman"/>
          <w:sz w:val="28"/>
          <w:szCs w:val="28"/>
        </w:rPr>
        <w:t xml:space="preserve"> Перечень пунктов отпуска утверждается нормативным правовым актом Министерства здравоохранения Пермского края (далее - Министерство) по результатам проводимого Министерством отбора. Информация о Перечне пунктов отпуска размещается на официальном сайте Министерства.</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Обеспечение граждан донорской кровью и (или) ее компонентами осуществляется по медицинским показаниям при оказании специализированной, в том числе высокотехнологичной, медицинской помощи в стационарных условиях, в экстренной и неотложной формах.</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Обеспечение граждан донорской кровью и (или) ее компонентами осуществляется медицинскими организациями, имеющими лицензию на оказание специализированной медицинской помощи, в том числе по трансфузиологии.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Обеспечение граждан донорской кровью и (или) ее компонентами производится без взимания платы.</w:t>
      </w:r>
    </w:p>
    <w:p w:rsidR="00846EF8" w:rsidRPr="00A94D8C" w:rsidRDefault="00846EF8" w:rsidP="00846EF8">
      <w:pPr>
        <w:pStyle w:val="ConsPlusNormal"/>
        <w:spacing w:before="220"/>
        <w:ind w:firstLine="540"/>
        <w:jc w:val="both"/>
        <w:rPr>
          <w:rFonts w:ascii="Times New Roman" w:hAnsi="Times New Roman" w:cs="Times New Roman"/>
          <w:sz w:val="28"/>
          <w:szCs w:val="28"/>
        </w:rPr>
      </w:pPr>
      <w:hyperlink r:id="rId17" w:history="1">
        <w:r w:rsidRPr="00A94D8C">
          <w:rPr>
            <w:rFonts w:ascii="Times New Roman" w:hAnsi="Times New Roman" w:cs="Times New Roman"/>
            <w:color w:val="0000FF"/>
            <w:sz w:val="28"/>
            <w:szCs w:val="28"/>
          </w:rPr>
          <w:t>Правила</w:t>
        </w:r>
      </w:hyperlink>
      <w:r w:rsidRPr="00A94D8C">
        <w:rPr>
          <w:rFonts w:ascii="Times New Roman" w:hAnsi="Times New Roman" w:cs="Times New Roman"/>
          <w:sz w:val="28"/>
          <w:szCs w:val="28"/>
        </w:rPr>
        <w:t xml:space="preserve"> клинического использования донорской крови и (или) ее компонентов утверждены Приказом Министерства здравоохранения </w:t>
      </w:r>
      <w:r w:rsidRPr="00A94D8C">
        <w:rPr>
          <w:rFonts w:ascii="Times New Roman" w:hAnsi="Times New Roman" w:cs="Times New Roman"/>
          <w:sz w:val="28"/>
          <w:szCs w:val="28"/>
        </w:rPr>
        <w:lastRenderedPageBreak/>
        <w:t>Российской Федерации от 2 апреля 2013 г. N 183н "Об утверждении правил клинического использования донорской крови и (или) ее компонентов".</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6.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Критерием экстренности медицинской помощи является наличие угрожающих жизни состояний, определенных </w:t>
      </w:r>
      <w:hyperlink r:id="rId18" w:history="1">
        <w:r w:rsidRPr="00A94D8C">
          <w:rPr>
            <w:rFonts w:ascii="Times New Roman" w:hAnsi="Times New Roman" w:cs="Times New Roman"/>
            <w:color w:val="0000FF"/>
            <w:sz w:val="28"/>
            <w:szCs w:val="28"/>
          </w:rPr>
          <w:t>пунктами 6.1</w:t>
        </w:r>
      </w:hyperlink>
      <w:r w:rsidRPr="00A94D8C">
        <w:rPr>
          <w:rFonts w:ascii="Times New Roman" w:hAnsi="Times New Roman" w:cs="Times New Roman"/>
          <w:sz w:val="28"/>
          <w:szCs w:val="28"/>
        </w:rPr>
        <w:t xml:space="preserve"> и </w:t>
      </w:r>
      <w:hyperlink r:id="rId19" w:history="1">
        <w:r w:rsidRPr="00A94D8C">
          <w:rPr>
            <w:rFonts w:ascii="Times New Roman" w:hAnsi="Times New Roman" w:cs="Times New Roman"/>
            <w:color w:val="0000FF"/>
            <w:sz w:val="28"/>
            <w:szCs w:val="28"/>
          </w:rPr>
          <w:t>6.2</w:t>
        </w:r>
      </w:hyperlink>
      <w:r w:rsidRPr="00A94D8C">
        <w:rPr>
          <w:rFonts w:ascii="Times New Roman" w:hAnsi="Times New Roman" w:cs="Times New Roman"/>
          <w:sz w:val="28"/>
          <w:szCs w:val="28"/>
        </w:rPr>
        <w:t xml:space="preserve">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 N 194н "Об утверждении медицинских критериев определения степени тяжести вреда, причиненного здоровью человека".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Возмещение расходов осуществляется за счет средств бюджета Пермского края путем предоставления субсидии на возмещение затрат.</w:t>
      </w:r>
    </w:p>
    <w:p w:rsidR="00846EF8" w:rsidRPr="00A94D8C" w:rsidRDefault="00846EF8" w:rsidP="00846EF8">
      <w:pPr>
        <w:pStyle w:val="ConsPlusNormal"/>
        <w:spacing w:before="220"/>
        <w:ind w:firstLine="540"/>
        <w:jc w:val="both"/>
        <w:rPr>
          <w:rFonts w:ascii="Times New Roman" w:hAnsi="Times New Roman" w:cs="Times New Roman"/>
          <w:sz w:val="28"/>
          <w:szCs w:val="28"/>
        </w:rPr>
      </w:pPr>
      <w:hyperlink r:id="rId20" w:history="1">
        <w:proofErr w:type="gramStart"/>
        <w:r w:rsidRPr="00A94D8C">
          <w:rPr>
            <w:rFonts w:ascii="Times New Roman" w:hAnsi="Times New Roman" w:cs="Times New Roman"/>
            <w:color w:val="0000FF"/>
            <w:sz w:val="28"/>
            <w:szCs w:val="28"/>
          </w:rPr>
          <w:t>Порядок</w:t>
        </w:r>
      </w:hyperlink>
      <w:r w:rsidRPr="00A94D8C">
        <w:rPr>
          <w:rFonts w:ascii="Times New Roman" w:hAnsi="Times New Roman" w:cs="Times New Roman"/>
          <w:sz w:val="28"/>
          <w:szCs w:val="28"/>
        </w:rPr>
        <w:t xml:space="preserve"> и условия предоставления указанной субсидии устанавливаются Постановлением Правительства Пермского края от 18 января 2016 г. N 10-п "Об утверждении Порядка и условий предоставления субсидий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Субсидии предоставляются по факту возникновения у медицинской организации соответствующих расходов исходя из фактических затрат, но не более 3053 рублей 00 копеек за 1 случай оказания медицинской помощи в экстренной форме.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7. В рамках Программы осуществляются следующие мероприятия по профилактике заболеваний и формированию здорового образа жизни: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lastRenderedPageBreak/>
        <w:t xml:space="preserve">мероприятия по формированию здорового образа </w:t>
      </w:r>
      <w:proofErr w:type="gramStart"/>
      <w:r w:rsidRPr="00A94D8C">
        <w:rPr>
          <w:rFonts w:ascii="Times New Roman" w:hAnsi="Times New Roman" w:cs="Times New Roman"/>
          <w:sz w:val="28"/>
          <w:szCs w:val="28"/>
        </w:rPr>
        <w:t>жизни</w:t>
      </w:r>
      <w:proofErr w:type="gramEnd"/>
      <w:r w:rsidRPr="00A94D8C">
        <w:rPr>
          <w:rFonts w:ascii="Times New Roman" w:hAnsi="Times New Roman" w:cs="Times New Roman"/>
          <w:sz w:val="28"/>
          <w:szCs w:val="28"/>
        </w:rPr>
        <w:t xml:space="preserve"> у граждан начиная с детского возраста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профилактические медицинские осмотры определенных гру</w:t>
      </w:r>
      <w:proofErr w:type="gramStart"/>
      <w:r w:rsidRPr="00A94D8C">
        <w:rPr>
          <w:rFonts w:ascii="Times New Roman" w:hAnsi="Times New Roman" w:cs="Times New Roman"/>
          <w:sz w:val="28"/>
          <w:szCs w:val="28"/>
        </w:rPr>
        <w:t>пп взр</w:t>
      </w:r>
      <w:proofErr w:type="gramEnd"/>
      <w:r w:rsidRPr="00A94D8C">
        <w:rPr>
          <w:rFonts w:ascii="Times New Roman" w:hAnsi="Times New Roman" w:cs="Times New Roman"/>
          <w:sz w:val="28"/>
          <w:szCs w:val="28"/>
        </w:rPr>
        <w:t>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осмотры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обязательные диагностические исследования и оказание медицинской помощи по заболеваниям, входящим в территориальную программу обязательного медицинского страхования, застрахованным по обязательному медицинскому страхованию лицам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w:t>
      </w:r>
      <w:proofErr w:type="gramEnd"/>
      <w:r w:rsidRPr="00A94D8C">
        <w:rPr>
          <w:rFonts w:ascii="Times New Roman" w:hAnsi="Times New Roman" w:cs="Times New Roman"/>
          <w:sz w:val="28"/>
          <w:szCs w:val="28"/>
        </w:rPr>
        <w:t xml:space="preserve"> </w:t>
      </w:r>
      <w:proofErr w:type="gramStart"/>
      <w:r w:rsidRPr="00A94D8C">
        <w:rPr>
          <w:rFonts w:ascii="Times New Roman" w:hAnsi="Times New Roman" w:cs="Times New Roman"/>
          <w:sz w:val="28"/>
          <w:szCs w:val="28"/>
        </w:rPr>
        <w:t>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консультирование по вопросам сохранения и укрепления здоровья, профилактике заболеваний;</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мероприятия по предупреждению абортов, включая </w:t>
      </w:r>
      <w:proofErr w:type="spellStart"/>
      <w:r w:rsidRPr="00A94D8C">
        <w:rPr>
          <w:rFonts w:ascii="Times New Roman" w:hAnsi="Times New Roman" w:cs="Times New Roman"/>
          <w:sz w:val="28"/>
          <w:szCs w:val="28"/>
        </w:rPr>
        <w:t>доабортное</w:t>
      </w:r>
      <w:proofErr w:type="spellEnd"/>
      <w:r w:rsidRPr="00A94D8C">
        <w:rPr>
          <w:rFonts w:ascii="Times New Roman" w:hAnsi="Times New Roman" w:cs="Times New Roman"/>
          <w:sz w:val="28"/>
          <w:szCs w:val="28"/>
        </w:rPr>
        <w:t xml:space="preserve"> консультирование беременных женщин медицинскими психологами (психологами, специалистами по социальной работе);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lastRenderedPageBreak/>
        <w:t>мероприятия, направленные на оказание медико-психологической помощи детям и подросткам, оказавшимся в кризисных и трудных жизненных ситуациях;</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мероприятия, направленные на раннюю профилактику беременности и абортов у несовершеннолетних;</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spellStart"/>
      <w:r w:rsidRPr="00A94D8C">
        <w:rPr>
          <w:rFonts w:ascii="Times New Roman" w:hAnsi="Times New Roman" w:cs="Times New Roman"/>
          <w:sz w:val="28"/>
          <w:szCs w:val="28"/>
        </w:rPr>
        <w:t>пренатальная</w:t>
      </w:r>
      <w:proofErr w:type="spellEnd"/>
      <w:r w:rsidRPr="00A94D8C">
        <w:rPr>
          <w:rFonts w:ascii="Times New Roman" w:hAnsi="Times New Roman" w:cs="Times New Roman"/>
          <w:sz w:val="28"/>
          <w:szCs w:val="28"/>
        </w:rPr>
        <w:t xml:space="preserve"> (дородовая) диагностика нарушений развития ребенка - беременные женщины;</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неонатальный скрининг на 5 наследственных и врожденных заболеваний - новорожденные дети;</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spellStart"/>
      <w:r w:rsidRPr="00A94D8C">
        <w:rPr>
          <w:rFonts w:ascii="Times New Roman" w:hAnsi="Times New Roman" w:cs="Times New Roman"/>
          <w:sz w:val="28"/>
          <w:szCs w:val="28"/>
        </w:rPr>
        <w:t>аудиологический</w:t>
      </w:r>
      <w:proofErr w:type="spellEnd"/>
      <w:r w:rsidRPr="00A94D8C">
        <w:rPr>
          <w:rFonts w:ascii="Times New Roman" w:hAnsi="Times New Roman" w:cs="Times New Roman"/>
          <w:sz w:val="28"/>
          <w:szCs w:val="28"/>
        </w:rPr>
        <w:t xml:space="preserve"> скрининг - новорожденные дети и дети первого года жизни;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диспансерное наблюдение женщин в период беременности;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диспансеризация отдельных категорий граждан.</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7.1. Условия и сроки диспансеризации населения для отдельных категорий населения, профилактических осмотров несовершеннолетних.</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Диспансеризация проводится в отношении: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определенных гру</w:t>
      </w:r>
      <w:proofErr w:type="gramStart"/>
      <w:r w:rsidRPr="00A94D8C">
        <w:rPr>
          <w:rFonts w:ascii="Times New Roman" w:hAnsi="Times New Roman" w:cs="Times New Roman"/>
          <w:sz w:val="28"/>
          <w:szCs w:val="28"/>
        </w:rPr>
        <w:t>пп взр</w:t>
      </w:r>
      <w:proofErr w:type="gramEnd"/>
      <w:r w:rsidRPr="00A94D8C">
        <w:rPr>
          <w:rFonts w:ascii="Times New Roman" w:hAnsi="Times New Roman" w:cs="Times New Roman"/>
          <w:sz w:val="28"/>
          <w:szCs w:val="28"/>
        </w:rPr>
        <w:t>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детей-сирот, пребывающих в стационарных учреждениях, и детей, находящихся в трудной жизненной ситуации.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Диспансеризация указанных категорий граждан осуществляется медицинскими организациями, участвующими в реализации Программы и оказывающими первичную медико-санитарную помощь в амбулаторных условиях, в том числе с использованием мобильных комплексов для жителей отдаленных поселений и труднодоступных территорий.</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 xml:space="preserve">Диспансеризация проводится врачами нескольких специальностей с применением необходимых методов обследований, осуществляемых в </w:t>
      </w:r>
      <w:r w:rsidRPr="00A94D8C">
        <w:rPr>
          <w:rFonts w:ascii="Times New Roman" w:hAnsi="Times New Roman" w:cs="Times New Roman"/>
          <w:sz w:val="28"/>
          <w:szCs w:val="28"/>
        </w:rPr>
        <w:lastRenderedPageBreak/>
        <w:t xml:space="preserve">соответствии с приказами Министерства здравоохранения Российской Федерации от 26 октября 2017 г. </w:t>
      </w:r>
      <w:hyperlink r:id="rId21" w:history="1">
        <w:r w:rsidRPr="00A94D8C">
          <w:rPr>
            <w:rFonts w:ascii="Times New Roman" w:hAnsi="Times New Roman" w:cs="Times New Roman"/>
            <w:color w:val="0000FF"/>
            <w:sz w:val="28"/>
            <w:szCs w:val="28"/>
          </w:rPr>
          <w:t>N 869н</w:t>
        </w:r>
      </w:hyperlink>
      <w:r w:rsidRPr="00A94D8C">
        <w:rPr>
          <w:rFonts w:ascii="Times New Roman" w:hAnsi="Times New Roman" w:cs="Times New Roman"/>
          <w:sz w:val="28"/>
          <w:szCs w:val="28"/>
        </w:rPr>
        <w:t xml:space="preserve"> "Об утверждении Порядка проведения диспансеризации определенных групп взрослого населения", от 15 февраля 2013 г. </w:t>
      </w:r>
      <w:hyperlink r:id="rId22" w:history="1">
        <w:r w:rsidRPr="00A94D8C">
          <w:rPr>
            <w:rFonts w:ascii="Times New Roman" w:hAnsi="Times New Roman" w:cs="Times New Roman"/>
            <w:color w:val="0000FF"/>
            <w:sz w:val="28"/>
            <w:szCs w:val="28"/>
          </w:rPr>
          <w:t>N 72н</w:t>
        </w:r>
      </w:hyperlink>
      <w:r w:rsidRPr="00A94D8C">
        <w:rPr>
          <w:rFonts w:ascii="Times New Roman" w:hAnsi="Times New Roman" w:cs="Times New Roman"/>
          <w:sz w:val="28"/>
          <w:szCs w:val="28"/>
        </w:rPr>
        <w:t xml:space="preserve"> "О проведении диспансеризации пребывающих в стационарных учреждениях детей-сирот и детей, находящихся в трудной жизненной ситуации", от 11 апреля</w:t>
      </w:r>
      <w:proofErr w:type="gramEnd"/>
      <w:r w:rsidRPr="00A94D8C">
        <w:rPr>
          <w:rFonts w:ascii="Times New Roman" w:hAnsi="Times New Roman" w:cs="Times New Roman"/>
          <w:sz w:val="28"/>
          <w:szCs w:val="28"/>
        </w:rPr>
        <w:t xml:space="preserve"> 2013 г. </w:t>
      </w:r>
      <w:hyperlink r:id="rId23" w:history="1">
        <w:r w:rsidRPr="00A94D8C">
          <w:rPr>
            <w:rFonts w:ascii="Times New Roman" w:hAnsi="Times New Roman" w:cs="Times New Roman"/>
            <w:color w:val="0000FF"/>
            <w:sz w:val="28"/>
            <w:szCs w:val="28"/>
          </w:rPr>
          <w:t>N 216н</w:t>
        </w:r>
      </w:hyperlink>
      <w:r w:rsidRPr="00A94D8C">
        <w:rPr>
          <w:rFonts w:ascii="Times New Roman" w:hAnsi="Times New Roman" w:cs="Times New Roman"/>
          <w:sz w:val="28"/>
          <w:szCs w:val="28"/>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Диспансеризация проводится при обращении гражданина в медицинскую организацию, оказывающую первичную медико-санитарную помощь по территориально-участковому принципу.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Диспансеризация определенных гру</w:t>
      </w:r>
      <w:proofErr w:type="gramStart"/>
      <w:r w:rsidRPr="00A94D8C">
        <w:rPr>
          <w:rFonts w:ascii="Times New Roman" w:hAnsi="Times New Roman" w:cs="Times New Roman"/>
          <w:sz w:val="28"/>
          <w:szCs w:val="28"/>
        </w:rPr>
        <w:t>пп взр</w:t>
      </w:r>
      <w:proofErr w:type="gramEnd"/>
      <w:r w:rsidRPr="00A94D8C">
        <w:rPr>
          <w:rFonts w:ascii="Times New Roman" w:hAnsi="Times New Roman" w:cs="Times New Roman"/>
          <w:sz w:val="28"/>
          <w:szCs w:val="28"/>
        </w:rPr>
        <w:t>ослого населения,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детей-сирот, пребывающих в стационарных учреждениях, и детей, находящихся в трудной жизненной ситуации, проводится в течение одного календарного года.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Профилактические осмотры несовершеннолетних осуществляются медицинскими организациями, участвующими в реализации Программы и оказывающими первичную медико-санитарную помощь в амбулаторных условиях по территориально-участковому принципу, при наличии информированного добровольного согласия несовершеннолетнего или его законного представителя на медицинское вмешательство.</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Профилактические осмотры несовершеннолетних проводятся врачами нескольких специальностей с применением необходимых методов обследований, осуществляемых в соответствии с </w:t>
      </w:r>
      <w:hyperlink r:id="rId24" w:history="1">
        <w:r w:rsidRPr="00A94D8C">
          <w:rPr>
            <w:rFonts w:ascii="Times New Roman" w:hAnsi="Times New Roman" w:cs="Times New Roman"/>
            <w:color w:val="0000FF"/>
            <w:sz w:val="28"/>
            <w:szCs w:val="28"/>
          </w:rPr>
          <w:t>Приказом</w:t>
        </w:r>
      </w:hyperlink>
      <w:r w:rsidRPr="00A94D8C">
        <w:rPr>
          <w:rFonts w:ascii="Times New Roman" w:hAnsi="Times New Roman" w:cs="Times New Roman"/>
          <w:sz w:val="28"/>
          <w:szCs w:val="28"/>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При отсутствии необходимых врачей-специалистов,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w:t>
      </w:r>
      <w:r w:rsidRPr="00A94D8C">
        <w:rPr>
          <w:rFonts w:ascii="Times New Roman" w:hAnsi="Times New Roman" w:cs="Times New Roman"/>
          <w:sz w:val="28"/>
          <w:szCs w:val="28"/>
        </w:rPr>
        <w:lastRenderedPageBreak/>
        <w:t>организации.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Профилактические осмотры несовершеннолетних проводятся в течение одного календарного года.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8.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оказания первичной медико-санитарной помощи в неотложной форме.</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Сроки ожидания оказания специализированной (за исключением высокотехнологичной) медицинской помощи в стационарных условиях в плановой форме не должны превышать 30 календарных дней со дня выдачи лечащим врачом направления на госпитализацию, а для пациентов с онкологическими заболеваниями не должны превышать 14 календарных дней с момента гистологической верификации опухоли или с момента установления диагноза заболевания (состояния);</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сроки проведения диагностических инструментальных исследований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сроки ожидания оказания первичной медико-санитарной помощи в неотложной форме - не более 2 часов с момента обращения пациента в медицинскую организацию.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Время </w:t>
      </w:r>
      <w:proofErr w:type="spellStart"/>
      <w:r w:rsidRPr="00A94D8C">
        <w:rPr>
          <w:rFonts w:ascii="Times New Roman" w:hAnsi="Times New Roman" w:cs="Times New Roman"/>
          <w:sz w:val="28"/>
          <w:szCs w:val="28"/>
        </w:rPr>
        <w:t>доезда</w:t>
      </w:r>
      <w:proofErr w:type="spellEnd"/>
      <w:r w:rsidRPr="00A94D8C">
        <w:rPr>
          <w:rFonts w:ascii="Times New Roman" w:hAnsi="Times New Roman" w:cs="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их вызова.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Срок ожидания плановой высокотехнологичной медицинской помощи в </w:t>
      </w:r>
      <w:r w:rsidRPr="00A94D8C">
        <w:rPr>
          <w:rFonts w:ascii="Times New Roman" w:hAnsi="Times New Roman" w:cs="Times New Roman"/>
          <w:sz w:val="28"/>
          <w:szCs w:val="28"/>
        </w:rPr>
        <w:lastRenderedPageBreak/>
        <w:t xml:space="preserve">стационарных условиях, оказываемой медицинскими организациями Пермского края в соответствии с </w:t>
      </w:r>
      <w:hyperlink w:anchor="P1684" w:history="1">
        <w:r w:rsidRPr="00A94D8C">
          <w:rPr>
            <w:rFonts w:ascii="Times New Roman" w:hAnsi="Times New Roman" w:cs="Times New Roman"/>
            <w:color w:val="0000FF"/>
            <w:sz w:val="28"/>
            <w:szCs w:val="28"/>
          </w:rPr>
          <w:t>разделом I</w:t>
        </w:r>
      </w:hyperlink>
      <w:r w:rsidRPr="00A94D8C">
        <w:rPr>
          <w:rFonts w:ascii="Times New Roman" w:hAnsi="Times New Roman" w:cs="Times New Roman"/>
          <w:sz w:val="28"/>
          <w:szCs w:val="28"/>
        </w:rPr>
        <w:t xml:space="preserve"> приложения 2 к Программе, - не более 2 месяцев со дня получения направления на госпитализацию.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Направление гражданина на плановую госпитализацию в медицинскую организацию осуществляется лечащим врачом в соответствии с медицинскими показаниями, требующими госпитального режима, активной терапии и круглосуточного наблюдения врача.</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Медицинская помощь в экстренной форме оказывается медицинской организацией и медицинским работником гражданину безотлагательно.</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9. Условия пребывания в медицинских организациях при оказании медицинской помощи в стационарных условиях, в том числе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 условиях дневного стационара в медицинской организации пациенту предоставляются: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койко-место в палате;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лечебно-диагностические и реабилитационные мероприятия;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консультации врачей-специалистов по показаниям.</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 круглосуточном стационаре пациенту предоставляются: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койка в палате на два и более места;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койка в маломестных палатах (боксах) при медицинских и (или) эпидемиологических показаниях, </w:t>
      </w:r>
      <w:hyperlink r:id="rId25" w:history="1">
        <w:r w:rsidRPr="00A94D8C">
          <w:rPr>
            <w:rFonts w:ascii="Times New Roman" w:hAnsi="Times New Roman" w:cs="Times New Roman"/>
            <w:color w:val="0000FF"/>
            <w:sz w:val="28"/>
            <w:szCs w:val="28"/>
          </w:rPr>
          <w:t>перечень</w:t>
        </w:r>
      </w:hyperlink>
      <w:r w:rsidRPr="00A94D8C">
        <w:rPr>
          <w:rFonts w:ascii="Times New Roman" w:hAnsi="Times New Roman" w:cs="Times New Roman"/>
          <w:sz w:val="28"/>
          <w:szCs w:val="28"/>
        </w:rPr>
        <w:t xml:space="preserve"> которых утвержден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лечебно-диагностические и реабилитационные мероприятия, консультации врачей-специалистов по показаниям;</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lastRenderedPageBreak/>
        <w:t>питание.</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При оказании медицинской помощи детям в стационарных условиях:</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при совместном нахождении в медицинской организации в стационарных условиях с ребенком до достижения</w:t>
      </w:r>
      <w:proofErr w:type="gramEnd"/>
      <w:r w:rsidRPr="00A94D8C">
        <w:rPr>
          <w:rFonts w:ascii="Times New Roman" w:hAnsi="Times New Roman" w:cs="Times New Roman"/>
          <w:sz w:val="28"/>
          <w:szCs w:val="28"/>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Проведение лечебно-диагностических мероприятий начинается в день госпитализации после осмотра пациента лечащим врачом.</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Обеспечение лечебным питанием граждан, находящихся на лечении в медицинских организациях в стационарных условиях, осуществляется по нормам, утвержденным Министерством здравоохранения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10.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 специализированная организация),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В случае медицинской эвакуации в медицинские организации детей бригадой скорой, в том числе скорой специализированной, медицинской помощи ребенка дополнительно сопровождает сотрудник специализированной организации.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Уход за детьми, госпитализированными в круглосуточные стационары медицинских организаций, осуществляется средним и младшим </w:t>
      </w:r>
      <w:r w:rsidRPr="00A94D8C">
        <w:rPr>
          <w:rFonts w:ascii="Times New Roman" w:hAnsi="Times New Roman" w:cs="Times New Roman"/>
          <w:sz w:val="28"/>
          <w:szCs w:val="28"/>
        </w:rPr>
        <w:lastRenderedPageBreak/>
        <w:t>медицинским персоналом медицинской организации, в которую госпитализирован ребенок.</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оказывается в медицинских организациях при наличии медицинских показаний в соответствии с нормативными правовыми актами Российской Федерации.</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11.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846EF8" w:rsidRPr="00A94D8C" w:rsidRDefault="00846EF8" w:rsidP="00846EF8">
      <w:pPr>
        <w:pStyle w:val="ConsPlusNormal"/>
        <w:spacing w:before="220"/>
        <w:ind w:firstLine="540"/>
        <w:jc w:val="both"/>
        <w:rPr>
          <w:rFonts w:ascii="Times New Roman" w:hAnsi="Times New Roman" w:cs="Times New Roman"/>
          <w:sz w:val="28"/>
          <w:szCs w:val="28"/>
        </w:rPr>
      </w:pPr>
      <w:proofErr w:type="gramStart"/>
      <w:r w:rsidRPr="00A94D8C">
        <w:rPr>
          <w:rFonts w:ascii="Times New Roman" w:hAnsi="Times New Roman" w:cs="Times New Roman"/>
          <w:sz w:val="28"/>
          <w:szCs w:val="28"/>
        </w:rPr>
        <w:t>Предоставление транспортных услуг пациенту, находящемуся на лечении в медицинской организации, оказывающей специализированную, в том числе высокотехнологичную, медицинскую помощь в стационарных условиях,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roofErr w:type="gramEnd"/>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Транспортировка пациента осуществляется в медицинскую организацию, оказывающую необходимые диагностические исследования, за счет средств медицинской организации, оказывающей медицинскую помощь пациенту.</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 оказывающей медицинскую помощь пациенту.</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Транспортировка пациента осуществляется на основании решения врачебной комиссии медицинской организации, оказывающей медицинскую помощь пациенту.</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 осуществляются в порядке, утвержденном нормативным правовым актом Министерства.</w:t>
      </w:r>
    </w:p>
    <w:p w:rsidR="00846EF8" w:rsidRPr="00A94D8C" w:rsidRDefault="00846EF8" w:rsidP="00846EF8">
      <w:pPr>
        <w:pStyle w:val="ConsPlusNormal"/>
        <w:spacing w:before="220"/>
        <w:ind w:firstLine="540"/>
        <w:jc w:val="both"/>
        <w:rPr>
          <w:rFonts w:ascii="Times New Roman" w:hAnsi="Times New Roman" w:cs="Times New Roman"/>
          <w:sz w:val="28"/>
          <w:szCs w:val="28"/>
        </w:rPr>
      </w:pPr>
      <w:r w:rsidRPr="00A94D8C">
        <w:rPr>
          <w:rFonts w:ascii="Times New Roman" w:hAnsi="Times New Roman" w:cs="Times New Roman"/>
          <w:sz w:val="28"/>
          <w:szCs w:val="28"/>
        </w:rPr>
        <w:t xml:space="preserve">12. Целевые </w:t>
      </w:r>
      <w:hyperlink w:anchor="P8808" w:history="1">
        <w:r w:rsidRPr="00A94D8C">
          <w:rPr>
            <w:rFonts w:ascii="Times New Roman" w:hAnsi="Times New Roman" w:cs="Times New Roman"/>
            <w:color w:val="0000FF"/>
            <w:sz w:val="28"/>
            <w:szCs w:val="28"/>
          </w:rPr>
          <w:t>значения</w:t>
        </w:r>
      </w:hyperlink>
      <w:r w:rsidRPr="00A94D8C">
        <w:rPr>
          <w:rFonts w:ascii="Times New Roman" w:hAnsi="Times New Roman" w:cs="Times New Roman"/>
          <w:sz w:val="28"/>
          <w:szCs w:val="28"/>
        </w:rPr>
        <w:t xml:space="preserve"> критериев доступности и качества медицинской помощи, оказываемой в рамках территориальной программы, установлены в приложении 5 к Программе.</w:t>
      </w:r>
    </w:p>
    <w:p w:rsidR="00057A38" w:rsidRDefault="00057A38">
      <w:bookmarkStart w:id="1" w:name="_GoBack"/>
      <w:bookmarkEnd w:id="1"/>
    </w:p>
    <w:sectPr w:rsidR="00057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F8"/>
    <w:rsid w:val="00057A38"/>
    <w:rsid w:val="00846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EF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EF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D34FE63CEC5AA27BC79F54D6416041A7602A3D6A26EECD4B9483ECD1C0C7558C79AC33208313A5m6hCE" TargetMode="External"/><Relationship Id="rId13" Type="http://schemas.openxmlformats.org/officeDocument/2006/relationships/hyperlink" Target="consultantplus://offline/ref=BDD34FE63CEC5AA27BC79F54D6416041A763223D6724EECD4B9483ECD1C0C7558C79AC33208314A5m6hAE" TargetMode="External"/><Relationship Id="rId18" Type="http://schemas.openxmlformats.org/officeDocument/2006/relationships/hyperlink" Target="consultantplus://offline/ref=BDD34FE63CEC5AA27BC79F54D6416041A463243B6026EECD4B9483ECD1C0C7558C79AC33208313A4m6h9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DD34FE63CEC5AA27BC79F54D6416041A76927326A21EECD4B9483ECD1mCh0E" TargetMode="External"/><Relationship Id="rId7" Type="http://schemas.openxmlformats.org/officeDocument/2006/relationships/hyperlink" Target="consultantplus://offline/ref=BDD34FE63CEC5AA27BC79F54D6416041A7602A3D6A26EECD4B9483ECD1C0C7558C79AC33208310AFm6hFE" TargetMode="External"/><Relationship Id="rId12" Type="http://schemas.openxmlformats.org/officeDocument/2006/relationships/hyperlink" Target="consultantplus://offline/ref=BDD34FE63CEC5AA27BC79F54D6416041A76922396426EECD4B9483ECD1C0C7558C79AC33208116A4m6h8E" TargetMode="External"/><Relationship Id="rId17" Type="http://schemas.openxmlformats.org/officeDocument/2006/relationships/hyperlink" Target="consultantplus://offline/ref=BDD34FE63CEC5AA27BC7814FC3416041A464223B6723EECD4B9483ECD1C0C7558C79AC33208313A6m6h0E" TargetMode="External"/><Relationship Id="rId25" Type="http://schemas.openxmlformats.org/officeDocument/2006/relationships/hyperlink" Target="consultantplus://offline/ref=BDD34FE63CEC5AA27BC79F54D6416041A462223B6721EECD4B9483ECD1C0C7558C79AC33208313A6m6h0E" TargetMode="External"/><Relationship Id="rId2" Type="http://schemas.microsoft.com/office/2007/relationships/stylesWithEffects" Target="stylesWithEffects.xml"/><Relationship Id="rId16" Type="http://schemas.openxmlformats.org/officeDocument/2006/relationships/hyperlink" Target="consultantplus://offline/ref=BDD34FE63CEC5AA27BC79F54D6416041A769243E6227EECD4B9483ECD1mCh0E" TargetMode="External"/><Relationship Id="rId20" Type="http://schemas.openxmlformats.org/officeDocument/2006/relationships/hyperlink" Target="consultantplus://offline/ref=BDD34FE63CEC5AA27BC79F42D52D3D4AAD6A7D366327E39B1FC185BB8E90C100CC39AA6663C71EA7693C0536m9h6E" TargetMode="External"/><Relationship Id="rId1" Type="http://schemas.openxmlformats.org/officeDocument/2006/relationships/styles" Target="styles.xml"/><Relationship Id="rId6" Type="http://schemas.openxmlformats.org/officeDocument/2006/relationships/hyperlink" Target="consultantplus://offline/ref=BDD34FE63CEC5AA27BC79F54D6416041A46223396026EECD4B9483ECD1mCh0E" TargetMode="External"/><Relationship Id="rId11" Type="http://schemas.openxmlformats.org/officeDocument/2006/relationships/hyperlink" Target="consultantplus://offline/ref=BDD34FE63CEC5AA27BC79F54D6416041A7602A3F6125EECD4B9483ECD1mCh0E" TargetMode="External"/><Relationship Id="rId24" Type="http://schemas.openxmlformats.org/officeDocument/2006/relationships/hyperlink" Target="consultantplus://offline/ref=BDD34FE63CEC5AA27BC79F54D6416041A763203B672FEECD4B9483ECD1mCh0E" TargetMode="External"/><Relationship Id="rId5" Type="http://schemas.openxmlformats.org/officeDocument/2006/relationships/hyperlink" Target="consultantplus://offline/ref=BDD34FE63CEC5AA27BC79F54D6416041A76925326120EECD4B9483ECD1mCh0E" TargetMode="External"/><Relationship Id="rId15" Type="http://schemas.openxmlformats.org/officeDocument/2006/relationships/hyperlink" Target="consultantplus://offline/ref=BDD34FE63CEC5AA27BC79F54D6416041A664263B612CB3C743CD8FEEmDh6E" TargetMode="External"/><Relationship Id="rId23" Type="http://schemas.openxmlformats.org/officeDocument/2006/relationships/hyperlink" Target="consultantplus://offline/ref=BDD34FE63CEC5AA27BC79F54D6416041A465253C6A27EECD4B9483ECD1mCh0E" TargetMode="External"/><Relationship Id="rId10" Type="http://schemas.openxmlformats.org/officeDocument/2006/relationships/hyperlink" Target="consultantplus://offline/ref=BDD34FE63CEC5AA27BC79F54D6416041A76322386327EECD4B9483ECD1mCh0E" TargetMode="External"/><Relationship Id="rId19" Type="http://schemas.openxmlformats.org/officeDocument/2006/relationships/hyperlink" Target="consultantplus://offline/ref=BDD34FE63CEC5AA27BC79F54D6416041A463243B6026EECD4B9483ECD1C0C7558C79AC33208313A3m6hBE" TargetMode="External"/><Relationship Id="rId4" Type="http://schemas.openxmlformats.org/officeDocument/2006/relationships/webSettings" Target="webSettings.xml"/><Relationship Id="rId9" Type="http://schemas.openxmlformats.org/officeDocument/2006/relationships/hyperlink" Target="consultantplus://offline/ref=BDD34FE63CEC5AA27BC79F54D6416041A7602A3D6A26EECD4B9483ECD1C0C7558C79AC35m2h9E" TargetMode="External"/><Relationship Id="rId14" Type="http://schemas.openxmlformats.org/officeDocument/2006/relationships/hyperlink" Target="consultantplus://offline/ref=BDD34FE63CEC5AA27BC79F54D6416041A7692138652EEECD4B9483ECD1C0C7558C79AC33208313A6m6hFE" TargetMode="External"/><Relationship Id="rId22" Type="http://schemas.openxmlformats.org/officeDocument/2006/relationships/hyperlink" Target="consultantplus://offline/ref=BDD34FE63CEC5AA27BC79F54D6416041A465263A6527EECD4B9483ECD1mCh0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5082</Words>
  <Characters>28971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2018-02-15T04:39:00Z</dcterms:created>
  <dcterms:modified xsi:type="dcterms:W3CDTF">2018-02-15T04:45:00Z</dcterms:modified>
</cp:coreProperties>
</file>